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台州市黄岩污水处理有限公司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公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开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招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聘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报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名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  <w:shd w:val="clear" w:color="auto" w:fill="FFFFFF"/>
        </w:rPr>
        <w:t>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>报考岗位：                        填报日期：</w:t>
      </w:r>
    </w:p>
    <w:tbl>
      <w:tblPr>
        <w:tblStyle w:val="5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是否服从组织安排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专业技术资格或职（执）业能力资格及取得时间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奖惩情况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b/>
          <w:bCs/>
          <w:kern w:val="0"/>
          <w:sz w:val="24"/>
        </w:rPr>
        <w:t>备注：</w:t>
      </w:r>
      <w:r>
        <w:rPr>
          <w:rFonts w:ascii="Times New Roman" w:hAnsi="Times New Roman" w:eastAsia="仿宋_GB2312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/>
          <w:kern w:val="0"/>
          <w:sz w:val="24"/>
        </w:rPr>
      </w:pPr>
      <w:r>
        <w:rPr>
          <w:rFonts w:ascii="Times New Roman" w:hAnsi="Times New Roman" w:eastAsia="仿宋_GB2312"/>
          <w:kern w:val="0"/>
          <w:sz w:val="24"/>
        </w:rPr>
        <w:t xml:space="preserve">      “2007.09-2012.10 单位岗位”；此表及相关材料须如实提供，如有弄虚作假,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24"/>
        </w:rPr>
        <w:t xml:space="preserve">       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ZmQ0OTc5ZDdjYjU5YzlhMWMyYmYwYmRmMTM1NGEifQ=="/>
  </w:docVars>
  <w:rsids>
    <w:rsidRoot w:val="00000000"/>
    <w:rsid w:val="46E6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autoRedefine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3">
    <w:name w:val="Body Text Indent"/>
    <w:basedOn w:val="1"/>
    <w:unhideWhenUsed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Body Text First Indent 2"/>
    <w:basedOn w:val="3"/>
    <w:unhideWhenUsed/>
    <w:qFormat/>
    <w:uiPriority w:val="99"/>
    <w:pPr>
      <w:ind w:left="0" w:leftChars="0"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2024-03-01T09:24:39Z</dcterms:created>
  <dc:creator>Administrator</dc:creator>
  <cp:lastModifiedBy>Administrator</cp:lastModifiedBy>
  <dcterms:modified xsi:type="dcterms:W3CDTF">2024-03-01T09:24:47Z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C089981B98DE4FBC9964296CF4BE3748_12</vt:lpwstr>
  </property>
</Properties>
</file>